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160. Федеральная рабочая программа по учебному предмету "Изобразительное искусство".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160.1. Федеральная рабочая программа по учебному предмету "Изобразительное искусство" (предметная область "Искусство") (далее соответственно - программа по изобразительному искусству, изобразительное искусство) включает пояснительную записку, содержание обучения, планируемые результаты освоения программы по изобразительному искусству.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160.2. Пояснительная записка.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160.2.1. 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160.2.2. Основная цель изобразительного искусства - развитие визуально-эмоционально-ценностного,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160.2.3. 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ее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160.2.4. 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160.2.5. Программа по изобразительному искусству ориентирована на психолого-возрастные особенности развития обучающихся 11 - 15 лет.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160.2.6. 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160.2.7. Задачами изобразительного искусства являются: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160.2.8. Общее число часов, рекомендованных для изучения изобразительного искусства, - 102 часа: в 5 классе - 34 часа (1 час в неделю), в 6 классе - 34 часа (1 час в неделю), в 7 классе - 34 часа (1 час в неделю).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160.2.9. 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модулям в одном или нескольких классах или во внеурочной деятельности.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1 "Декоративно-прикладное и народное искусство" (5 класс)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2 "Живопись, графика, скульптура" (6 класс)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3 "Архитектура и дизайн" (7 класс)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4 "Изображение в синтетических, экранных видах искусства и художественная фотография" (вариативный).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160.3. Содержание обучения в 5 классе.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160.3.1. Модуль N 1 "Декоративно-прикладное и народное искусство".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декоративно-прикладном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Древние корни народного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Образно-символический язык народного прикладного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Знаки-символы традиционного крестьянского прикладного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Убранство русской избы.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Конструкция избы, единство красоты и пользы - функционального и символического - в ее постройке и украшении.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рисунков - эскизов орнаментального декора крестьянского дома.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 внутреннего пространства крестьянского дома.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Декоративные элементы жилой среды.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Народный праздничный костюм.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Образный строй народного праздничного костюма - женского и мужского.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Традиционная конструкция русского женского костюма - северорусский (сарафан) и южнорусский (понева) варианты.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Разнообразие форм и украшений народного праздничного костюма для различных регионов страны.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Народные праздники и праздничные обряды как синтез всех видов народного творчества.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Народные художественные промыслы.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Многообразие видов традиционных ремесел и происхождение художественных промыслов народов России.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Разнообразие материалов народных ремесел и их связь с регионально-национальным бытом (дерево, береста, керамика, металл, кость, мех и кожа, шерсть и лен).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эскиза игрушки по мотивам избранного промысла.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Роспись по дереву. Хохлома. Краткие сведения по истории хохломского промысла. Травный узор, "травка" -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"золотой хохломы".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</w:t>
      </w:r>
      <w:r>
        <w:rPr>
          <w:rFonts w:ascii="Times New Roman" w:hAnsi="Times New Roman" w:cs="Times New Roman"/>
          <w:sz w:val="24"/>
          <w:szCs w:val="24"/>
        </w:rPr>
        <w:lastRenderedPageBreak/>
        <w:t>мотивы росписи посуды. Приемы мазка, тональный контраст, сочетание пятна и линии.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лаковой живописи: Палех, Федоскино, Холуй, Мстера -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Народные художественные ремесла и промыслы - материальные и духовные ценности, неотъемлемая часть культурного наследия России.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Декоративно-прикладное искусство в культуре разных эпох и народов.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декоративно-прикладного искусства в культуре древних цивилизаций.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- в культуре разных эпох.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Декоративно-прикладное искусство в жизни современного человека.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Символический знак в современной жизни: эмблема, логотип, указующий или декоративный знак.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</w:t>
      </w:r>
      <w:r>
        <w:rPr>
          <w:rFonts w:ascii="Times New Roman" w:hAnsi="Times New Roman" w:cs="Times New Roman"/>
          <w:sz w:val="24"/>
          <w:szCs w:val="24"/>
        </w:rPr>
        <w:lastRenderedPageBreak/>
        <w:t>характера, самопонимания, установок и намерений.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Декор на улицах и декор помещений. Декор праздничный и повседневный. Праздничное оформление школы.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160.4. Содержание обучения в 6 классе.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160.4.1. Модуль N 2 "Живопись, графика, скульптура".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видах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Пространственные и временные виды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изобразительного искусства и его выразительные средства.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Живописные, графические и скульптурные художественные материалы, их особые свойства.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- основа изобразительного искусства и мастерства художника.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рисунка: зарисовка, набросок, учебный рисунок и творческий рисунок.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размещения рисунка в листе, выбор формата.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Начальные умения рисунка с натуры. Зарисовки простых предметов.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Линейные графические рисунки и наброски. Тон и тональные отношения: темное - светлое.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Ритм и ритмическая организация плоскости листа.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Жанры изобразительного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Предмет изображения, сюжет и содержание произведения изобразительного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Натюрморт.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графической грамоты: правила объемного изображения предметов на плоскости.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окружности в перспективе.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Рисование геометрических тел на основе правил линейной перспективы.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Сложная пространственная форма и выявление ее конструкции.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сложной формы предмета как соотношение простых геометрических фигур.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Линейный рисунок конструкции из нескольких геометрических тел.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Освещение как средство выявления объема предмета. Понятия "свет", "блик", "полутень", "собственная тень", "рефлекс", "падающая тень". Особенности освещения "по свету" и "против света".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натюрморта графическими материалами с натуры или по представлению.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Великие портретисты в европейском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Парадный и камерный портрет в живописи.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развития жанра портрета в искусстве XX в. - отечественном и европейском.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Построение головы человека, основные пропорции лица, соотношение лицевой и черепной частей головы.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освещения головы при создании портретного образа.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Свет и тень в изображении головы человека.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 в скульптуре.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 работы над созданием живописного портрета.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Пейзаж.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построения линейной перспективы в изображении пространства.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изображения разных состояний природы и ее освещения. Романтический пейзаж. Морские пейзажи И. Айвазовского.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Становление образа родной природы в произведениях А. Венецианова и его учеников: А. Саврасова, И. Шишкина. Пейзажная живопись И. Левитана и ее значение для русской культуры. Значение художественного образа отечественного пейзажа в развитии чувства Родины.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Бытовой жанр в изобразительном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Исторический жанр в изобразительном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Историческая картина в русском искусстве XIX в. и ее особое место в развитии отечественной культуры.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Картина К. Брюллова "Последний день Помпеи", исторические картины в творчестве В. Сурикова и других. Исторический образ России в картинах XX 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эскизов композиции на историческую тему с использованием собранного материала по задуманному сюжету.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Библейские темы в изобразительном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Исторические картины на библейские темы: место и значение сюжетов Священной </w:t>
      </w:r>
      <w:r>
        <w:rPr>
          <w:rFonts w:ascii="Times New Roman" w:hAnsi="Times New Roman" w:cs="Times New Roman"/>
          <w:sz w:val="24"/>
          <w:szCs w:val="24"/>
        </w:rPr>
        <w:lastRenderedPageBreak/>
        <w:t>истории в европейской культуре.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Вечные темы и их нравственное и духовно-ценностное выражение как "духовная ось", соединяющая жизненные позиции разных поколений.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Произведения на библейские темы Леонардо да Винчи, Рафаэля, Рембрандта, в скульптуре "Пьета" Микеланджело и других. Библейские темы в отечественных картинах XIX в. (А. Иванов. "Явление Христа народу", И. Крамской. "Христос в пустыне", Н. Ге. "Тайная вечеря", В. Поленов. "Христос и грешница"). Иконопись как великое проявление русской культуры. Язык изображения в иконе - его религиозный и символический смысл.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Великие русские иконописцы: духовный свет икон Андрея Рублева, Феофана Грека, Дионисия.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над эскизом сюжетной композиции.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и значение изобразительного искусства в жизни людей: образ мира в изобразительном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160.5. Содержание обучения в 7 классе.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160.5.1. Модуль N 3 "Архитектура и дизайн".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Архитектура и дизайн - искусства художественной постройки - конструктивные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Дизайн и архитектура как создатели "второй природы" - предметно-пространственной среды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Материальная культура человечества как уникальная информация о жизни людей в разные исторические эпохи.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Возникновение архитектуры и дизайна на разных этапах общественного развития. Единство функционального и художественного - целесообразности и красоты.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Графический дизайн.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Элементы композиции в графическом дизайне: пятно, линия, цвет, буква, текст и изображение.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Основные свойства композиции: целостность и соподчиненность элементов.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 и законы колористики. Применение локального цвета. Цветовой акцент, ритм цветовых форм, доминанта.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Шрифты и шрифтовая композиция в графическом дизайне. Форма буквы как изобразительно-смысловой символ.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 и содержание текста. Стилизация шрифта.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Типографика. Понимание типографской строки как элемента плоскостной композиции.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аналитических и практических работ по теме "Буква - изобразительный элемент композиции".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Композиционные основы макетирования в графическом дизайне при соединении текста и изображения.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Макетирование объемно-пространственных композиций.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Композиция плоскостная и пространственная. Композиционная организация пространства. Прочтение плоскостной композиции как "чертежа" пространства.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конструкций (перекрытия и опора - стоечно-балочная конструкция - архитектура сводов, каркасная каменная архитектура, металлический каркас, железобетон и язык современной архитектуры).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Дизайн предмета как искусство и социальное проектирование. Анализ формы через выявление сочетающихся объемов. Красота - наиболее полное выявление функции предмета. Влияние развития технологий и материалов на изменение формы предмета.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аналитических зарисовок форм бытовых предметов.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Творческое проектирование предметов быта с определением их функций и материала изготовления.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Конструирование объектов дизайна или архитектурное макетирование с использованием цвета.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Социальное значение дизайна и архитектуры как среды жизни человека.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по теме "Архитектурные образы прошлых эпох" в виде аналитических зарисовок известных архитектурных памятников по фотографиям и другим видам изображения.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развития современной архитектуры и дизайна: город сегодня и завтра.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Архитектурная и градостроительная революция XX в. Ее технологические и эстетические предпосылки и истоки. Социальный аспект "перестройки" в архитектуре.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цвета в формировании пространства. Схема-планировка и реальность.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поиски новой эстетики в градостроительстве. Выполнение практических работ по теме "Образ современного города и архитектурного стиля будущего": фотоколлажа или фантазийной зарисовки города будущего.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 дизайна объектов городской среды. Устройство пешеходных зон в городах, установка городской мебели (скамьи, "диваны" и прочие), киосков, информационных блоков, блоков локального озеленения и другое.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практической работы по теме "Проектирование дизайна объектов городской среды" в виде создания коллажнографической композиции или дизайн-проекта оформления витрины магазина.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Зонирование интерьера - создание многофункционального пространства. Отделочные материалы, введение фактуры и цвета в интерьер.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Интерьеры общественных зданий (театр, кафе, вокзал, офис, школа).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практической и аналитической работы по теме "Роль вещи в образно-стилевом решении интерьера" в форме создания коллажной композиции.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архитектурно-ландшафтного пространства. Город в единстве с ландшафтно-парковой средой.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дизайн-проекта территории парка или приусадебного участка в виде схемы-чертежа.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Единство эстетического и функционального в объемнопространственной организации среды жизнедеятельности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 человека и индивидуальное проектирование.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практических творческих эскизов по теме "Дизайн современной одежды".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грима и прически. Форма лица и прическа. Макияж дневной, вечерний и карнавальный. Грим бытовой и сценический.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Дизайн и архитектура - средства организации среды жизни людей и строительства нового мира.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160.5.2. Модуль N 4 "Изображение в синтетических, экранных видах искусства и художественная фотография" (Вариативный модуль. Компоненты вариативного модуля могут дополнить содержание в 5, 6 и 7 классах или реализовываться в рамках внеурочной деятельности).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Синтетические -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развития технологий в становлении новых видов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 и искусство театра.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Рождение театра в древнейших обрядах. История развития искусства театра.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Жанровое многообразие театральных представлений, шоу, праздников и их визуальный облик.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Роль художника и виды профессиональной деятельности художника в современном театре.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Сценография и создание сценического образа. Сотворчество художника-постановщика с драматургом, режиссером и актерами.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 в театре кукол и его ведущая роль как соавтора режиссера и актера в процессе создания образа персонажа.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Условность и метафора в театральной постановке как образная и авторская интерпретация реальности.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Художественная фотография.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возможности художественной обработки цифровой фотографии.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Картина мира и "Родиноведение" в фотографиях С.М. Прокудина-Горского. Сохраненная история и роль его фотографий в современной отечественной культуре.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Фотография -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Композиция кадра, ракурс, плановость, графический ритм.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 наблюдать и выявлять выразительность и красоту окружающей жизни с помощью фотографии.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Фотопейзаж в творчестве профессиональных фотографов.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Образные возможности черно-белой и цветной фотографии.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тональных контрастов и роль цвета в эмоционально-образном восприятии пейзажа.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освещения в портретном образе. Фотография постановочная и документальная.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Фоторепортаж. Образ события в кадре. Репортажный снимок - свидетельство истории и его значение в сохранении памяти о событии.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Фоторепортаж -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"Работать для жизни..." - фотографии Александра Родченко, их значение и влияние на стиль эпохи.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Коллаж как жанр художественного творчества с помощью различных компьютерных программ.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и искусство кино.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Ожившее изображение. История кино и его эволюция как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Синтетическая природа пространственно-временного искусства кино и состав творческого коллектива. Сценарист - режиссер - художник - оператор в работе над фильмом. Сложносоставной язык кино.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Монтаж композиционно построенных кадров - основа языка киноискусства.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- видеоряд художественного игрового фильма.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видеоролика - от замысла до съемки. Разные жанры - разные задачи в работе над видеороликом. Этапы создания видеоролика.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ее знаменитые создатели.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электронно-цифровых технологий в современном игровом кинематографе.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Этапы создания анимационного фильма. Требования и критерии художественности.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Изобразительное искусство на телевидении.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Телевидение -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и технология. Создатель телевидения - русский инженер Владимир Козьмич Зворыкин.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Школьное телевидение и студия мультимедиа. Построение видеоряда и художественного оформления.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Художнические роли каждого человека в реальной бытийной жизни.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искусства в жизни общества и его влияние на жизнь каждого человека.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8C6900" w:rsidRDefault="008C6900" w:rsidP="008C6900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160.6. Планируемые результаты освоения программы по изобразительному искусству на уровне основного общего образования.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160.6.1. 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Патриотическое воспитание.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Осуществляется через освоение обучающимися содержания традиций, истории и современного развития отечественной культуры, выраженной в ее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посвященных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</w:t>
      </w:r>
      <w:r>
        <w:rPr>
          <w:rFonts w:ascii="Times New Roman" w:hAnsi="Times New Roman" w:cs="Times New Roman"/>
          <w:sz w:val="24"/>
          <w:szCs w:val="24"/>
        </w:rPr>
        <w:lastRenderedPageBreak/>
        <w:t>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Гражданское воспитание.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Духовно-нравственное воспитание.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воспитание: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 познавательной деятельности.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-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</w:t>
      </w:r>
      <w:r>
        <w:rPr>
          <w:rFonts w:ascii="Times New Roman" w:hAnsi="Times New Roman" w:cs="Times New Roman"/>
          <w:sz w:val="24"/>
          <w:szCs w:val="24"/>
        </w:rPr>
        <w:lastRenderedPageBreak/>
        <w:t>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Экологическое воспитание.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ее образа в произведениях искусства и личной художественно-творческой работе.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Трудовое воспитание.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- обязательные требования к определенным заданиям программы.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Воспитывающая предметно-эстетическая среда.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ее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 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160.6.2.1. 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положение предметной формы в пространстве;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обобщать форму составной конструкции;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структурировать предметно-пространственные явления;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160.6.2.2. 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160.6.2.3. У обучающегося будут сформированы умения работать с информацией как часть универсальных познавательных учебных действий: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работать с электронными учебными пособиями и учебниками;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готовить информацию на заданную или выбранную тему в различных видах ее представления: в рисунках и эскизах, тексте, таблицах, схемах, электронных презентациях.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160.6.2.4. У обучающегося будут сформированы следующие универсальные коммуникативные действия: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учета интересов;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ее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160.6.2.5. У обучающегося будут сформированы умения самоорганизации как часть универсальных регулятивных учебных действий: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160.6.2.6. У обучающегося будут сформированы умения самоконтроля как часть универсальных регулятивных учебных действий: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160.6.2.7. У обучающегося будут сформированы умения эмоционального интеллекта как часть универсальных регулятивных учебных действий: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и чужое право на ошибку;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160.6.3. Предметные результаты освоения программы по изобразительному искусству сгруппированы по учебным модулям и должны отражать сформированность умений.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5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1 "Декоративно-прикладное и народное искусство":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специфику образного языка декоративного искусства - его знаковую природу, орнаментальность, стилизацию изображения;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практическими навыками стилизованного - орнаментального лаконичного изображения деталей природы, стилизованного обобщенного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рассказывать о происхождении народных художественных промыслов, о соотношении ремесла и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характеризовать древние образы народного искусства в произведениях современных народных промыслов;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приемах и последовательности работы при создании изделий некоторых художественных промыслов;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литье, гобелен и другое;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160.6.4. К концу обучения в 6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2 "Живопись, графика, скульптура":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причины деления пространственных искусств на виды;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основные виды живописи, графики и скульптуры, объяснять их назначение в жизни людей.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изобразительного искусства и его выразительные средства: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различать и характеризовать традиционные художественные материалы для графики, живописи, скульптуры;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практические навыки изображения карандашами разной жесткости, фломастерами, углем,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различных художественных техниках в использовании художественных материалов;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роль рисунка как основы изобразительной деятельности;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учебного рисунка - светотеневого изображения объемных форм;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основы линейной перспективы и уметь изображать объемные геометрические тела на двухмерной плоскости;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понятия графической грамоты изображения предмета "освещенная часть", "блик", "полутень", "собственная тень", "падающая тень" и уметь их применять в практике рисунка;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содержание понятий "тон", "тональные отношения" и иметь опыт их визуального анализа;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линейного рисунка, понимать выразительные возможности линии;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основы цветоведения: характеризовать основные и составные цвета, дополнительные цвета - и значение этих знаний для искусства живописи;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содержание понятий "колорит", "цветовые отношения", "цветовой контраст" и иметь навыки практической работы гуашью и акварелью;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объемного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Жанры изобразительного искусства: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понятие "жанры в изобразительном искусстве", перечислять жанры;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разницу между предметом изображения, сюжетом и содержанием произведения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Натюрморт: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рассказывать о натюрморте в истории русского искусства и роли натюрморта в отечественном искусстве XX в., опираясь на конкретные произведения отечественных художников;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уметь применять в рисунке правила линейной перспективы и изображения объемного предмета в двухмерном пространстве листа;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об освещении как средстве выявления объема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создания графического натюрморта;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создания натюрморта средствами живописи.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способах объемного изображения головы человека, создавать зарисовки объемной конструкции головы, понимать термин "ракурс" и определять его на практике;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начальный опыт лепки головы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приобретать опыт графического портретного изображения как нового для себя видения индивидуальности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характеризовать роль освещения как выразительного средства при создании художественного образа;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жанре портрета в искусстве XX в. - западном и отечественном.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Пейзаж: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правила построения линейной перспективы и уметь применять их в рисунке;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правила воздушной перспективы и уметь их применять на практике;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морских пейзажах И. Айвазовского;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XX в. (по выбору);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иметь опыт изображения городского пейзажа - по памяти или представлению;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объяснять роль культурного наследия в городском пространстве, задачи его охраны и сохранения.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Бытовой жанр: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понятия "тематическая картина", "станковая живопись", "монументальная живопись", перечислять основные жанры тематической картины;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многообразие форм организации бытовой жизни и одновременно единство мира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изображения бытовой жизни разных народов в контексте традиций их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понятие "бытовой жанр" и уметь приводить несколько примеров произведений европейского и отечественного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Исторический жанр: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авторов, иметь представление о содержание таких картин, как "Последний день Помпеи" К. Брюллова, "Боярыня Морозова" В. Сурикова, "Бурлаки на Волге" И. Репина и других;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иметь представление о развитии исторического жанра в творчестве отечественных художников XX в.;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произведениях "Давид" Микеланджело, "Весна" С. Боттичелли;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Библейские темы в изобразительном искусстве: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значение великих - вечных тем в искусстве на основе сюжетов Библии как "духовную ось", соединяющую жизненные позиции разных поколений;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произведениях великих европейских художников на библейские темы. Например, "Сикстинская мадонна" Рафаэля, "Тайная вечеря" Леонардо да Винчи, "Возвращение блудного сына" и "Святое семейство" Рембрандта и другие произведения, в скульптуре "Пьета" Микеланджело и других скульптурах;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картинах на библейские темы в истории русского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рассказывать о содержании знаменитых русских картин на библейские темы, таких как "Явление Христа народу" А. Иванова, "Христос в пустыне" И. Крамского, "Тайная вечеря" Н. Ге, "Христос и грешница" В. Поленова и других картин;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смысловом различии между иконой и картиной на библейские темы;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знания о русской иконописи, о великих русских иконописцах: Андрее Рублеве, Феофане Греке, Дионисии;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рассуждать о месте и значении изобразительного искусства в культуре, в жизни общества, в жизни человека.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160.6.5. К концу обучения в 7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Модуль N 3 "Архитектура и дизайн":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рассуждать о влиянии предметно-пространственной среды на чувства, установки и поведение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Графический дизайн: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понятие формальной композиции и ее значение как основы языка конструктивных искусств;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основные средства - требования к композиции;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перечислять и объяснять основные типы формальной композиции;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различные формальные композиции на плоскости в зависимости от поставленных задач;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при творческом построении композиции листа композиционную доминанту;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формальные композиции на выражение в них движения и статики;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навыки вариативности в ритмической организации листа;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роль цвета в конструктивных искусствах;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технологию использования цвета в живописи и в конструктивных искусствах;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выражение "цветовой образ";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цвет в графических композициях как акцент или доминанту, объединенные одним стилем;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особенности стилизации рисунка шрифта и содержание текста, различать "архитектуру" шрифта и особенности шрифтовых гарнитур, иметь опыт творческого воплощения шрифтовой композиции (буквицы);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применять печатное слово, типографскую строку в качестве элементов графической композиции;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Социальное значение дизайна и архитектуры как среды жизни человека: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построения объемно-пространственной композиции как макета архитектурного пространства в реальной жизни;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построение макета пространственно-объемной композиции по его чертежу;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структуру различных типов зданий и характеризовать влияние объемов и их сочетаний на образный характер постройки и ее влияние на организацию жизнедеятельности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понятие "городская среда"; рассматривать и объяснять планировку города как способ организации образа жизни людей;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роль малой архитектуры и архитектурного дизайна в установке связи между человеком и архитектурой, в "проживании" городского пространства;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объяснять, в чем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истории костюма в истории разных эпох, характеризовать понятие моды в одежде;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выполнения практических творческих эскизов по теме "Дизайн современной одежды", создания эскизов молодежной одежды для разных жизненных задач (спортивной, праздничной, повседневной и других);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прически в повседневном быту.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160.6.6.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</w:t>
      </w:r>
      <w:r>
        <w:rPr>
          <w:rFonts w:ascii="Times New Roman" w:hAnsi="Times New Roman" w:cs="Times New Roman"/>
          <w:sz w:val="24"/>
          <w:szCs w:val="24"/>
        </w:rPr>
        <w:lastRenderedPageBreak/>
        <w:t>искусству.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N 4 "Изображение в синтетических, экранных видах искусства и художественная фотография" (вариативный):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синтетической природе -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характеризовать роль визуального образа в синтетических искусствах;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 и искусство театра: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истории развития театра и жанровом многообразии театральных представлений;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роли художника и видах профессиональной художнической деятельности в современном театре;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сценографии и символическом характере сценического образа;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ведущую роль художника кукольного спектакля как соавтора режиссера и актера в процессе создания образа персонажа;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практический навык игрового одушевления куклы из простых бытовых предметов;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необходимость зрительских знаний и умений -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Художественная фотография: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понятия "длительность экспозиции", "выдержка", "диафрагма";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иметь навыки фотографирования и обработки цифровых фотографий с помощью компьютерных графических редакторов;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значение фотографий "Родиноведения" С.М. Прокудина-Горского для современных представлений об истории жизни в нашей стране;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и характеризовать различные жанры художественной фотографии;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роль света как художественного средства в искусстве фотографии;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значение репортажного жанра, роли журналистов-фотографов в истории XX в. и современном мире;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фототворчестве А. Родченко, о том, как его фотографии выражают образ эпохи, его авторскую позицию, и о влиянии его фотографий на стиль эпохи;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навыки компьютерной обработки и преобразования фотографий.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и искусство кино: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этапах в истории кино и его эволюции как искусства;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объяснять, почему экранное время и все изображаемое в фильме, являясь условностью, формирует у людей восприятие реального мира;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экранных искусствах как монтаже композиционно построенных кадров;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объяснять, в чем состоит работа художника-постановщика и специалистов его команды художников в период подготовки и съемки игрового фильма;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роль видео в современной бытовой культуре;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иметь опыт создания видеоролика, осваивать основные этапы создания видеоролика и </w:t>
      </w:r>
      <w:r>
        <w:rPr>
          <w:rFonts w:ascii="Times New Roman" w:hAnsi="Times New Roman" w:cs="Times New Roman"/>
          <w:sz w:val="24"/>
          <w:szCs w:val="24"/>
        </w:rPr>
        <w:lastRenderedPageBreak/>
        <w:t>планировать свою работу по созданию видеоролика;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навык критического осмысления качества снятых роликов;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опыт совместной творческой коллективной работы по созданию анимационного фильма.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Изобразительное искусство на телевидении: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 создателе телевидения - русском инженере Владимире Зворыкине;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роль телевидения в превращении мира в единое информационное пространство;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многих направлениях деятельности и профессиях художника на телевидении;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полученные знания и опыт творчества в работе школьного телевидения и студии мультимедиа;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образовательные задачи зрительской культуры и необходимость зрительских умений;</w:t>
      </w:r>
    </w:p>
    <w:p w:rsidR="008C6900" w:rsidRDefault="008C6900" w:rsidP="008C690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067304" w:rsidRDefault="00067304">
      <w:bookmarkStart w:id="0" w:name="_GoBack"/>
      <w:bookmarkEnd w:id="0"/>
    </w:p>
    <w:sectPr w:rsidR="00067304" w:rsidSect="00006DE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00"/>
    <w:rsid w:val="0003092B"/>
    <w:rsid w:val="00067304"/>
    <w:rsid w:val="008C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00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00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11313</Words>
  <Characters>64487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</cp:revision>
  <dcterms:created xsi:type="dcterms:W3CDTF">2023-09-01T01:26:00Z</dcterms:created>
  <dcterms:modified xsi:type="dcterms:W3CDTF">2023-09-01T01:26:00Z</dcterms:modified>
</cp:coreProperties>
</file>